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ED68F" w14:textId="0CD0F262" w:rsidR="00BB2477" w:rsidRDefault="004355BC" w:rsidP="003A629F">
      <w:pPr>
        <w:jc w:val="center"/>
      </w:pPr>
      <w:r>
        <w:rPr>
          <w:noProof/>
          <w:lang w:eastAsia="en-GB"/>
        </w:rPr>
        <w:drawing>
          <wp:inline distT="0" distB="0" distL="0" distR="0" wp14:anchorId="6CEAEF48" wp14:editId="0BEA8D2D">
            <wp:extent cx="952500" cy="857250"/>
            <wp:effectExtent l="0" t="0" r="0" b="0"/>
            <wp:docPr id="2" name="Picture 2" descr="C:\Users\Julie\Download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\Downloads\Oran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CA196" w14:textId="33CC7B9E" w:rsidR="00BB2477" w:rsidRPr="00BB2477" w:rsidRDefault="00BB2477" w:rsidP="00BB2477">
      <w:pPr>
        <w:jc w:val="center"/>
        <w:rPr>
          <w:b/>
          <w:sz w:val="28"/>
          <w:szCs w:val="28"/>
        </w:rPr>
      </w:pPr>
      <w:r w:rsidRPr="00BB2477">
        <w:rPr>
          <w:b/>
          <w:sz w:val="28"/>
          <w:szCs w:val="28"/>
        </w:rPr>
        <w:t>South Somerset 14-19 Partnership</w:t>
      </w:r>
    </w:p>
    <w:p w14:paraId="46AF2215" w14:textId="4274D0D3" w:rsidR="00BB2477" w:rsidRPr="00BB2477" w:rsidRDefault="00BB2477" w:rsidP="00BB2477">
      <w:pPr>
        <w:jc w:val="center"/>
        <w:rPr>
          <w:b/>
          <w:sz w:val="28"/>
          <w:szCs w:val="28"/>
        </w:rPr>
      </w:pPr>
      <w:r w:rsidRPr="00BB2477">
        <w:rPr>
          <w:b/>
          <w:sz w:val="28"/>
          <w:szCs w:val="28"/>
        </w:rPr>
        <w:t>Invitation to Tender for C</w:t>
      </w:r>
      <w:r w:rsidR="006C48C9">
        <w:rPr>
          <w:b/>
          <w:sz w:val="28"/>
          <w:szCs w:val="28"/>
        </w:rPr>
        <w:t>areers Education, Information, Advice &amp; Guidance (CEIAG)</w:t>
      </w:r>
      <w:r w:rsidRPr="00BB2477">
        <w:rPr>
          <w:b/>
          <w:sz w:val="28"/>
          <w:szCs w:val="28"/>
        </w:rPr>
        <w:t xml:space="preserve"> Service Contract</w:t>
      </w:r>
    </w:p>
    <w:p w14:paraId="6528D5A3" w14:textId="4C1E1983" w:rsidR="004355BC" w:rsidRPr="004355BC" w:rsidRDefault="00D46B7B" w:rsidP="003021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February </w:t>
      </w:r>
      <w:r w:rsidR="004355BC" w:rsidRPr="004355BC">
        <w:rPr>
          <w:b/>
          <w:sz w:val="24"/>
          <w:szCs w:val="24"/>
        </w:rPr>
        <w:t>2018</w:t>
      </w:r>
    </w:p>
    <w:p w14:paraId="6BBB74B3" w14:textId="1DD61222" w:rsidR="004355BC" w:rsidRDefault="00BB2477" w:rsidP="00726C62">
      <w:r>
        <w:t>The South Somerset 14-19 Partnership is a Partnership of Secondary Schools, Yeovil College</w:t>
      </w:r>
      <w:r w:rsidR="00302119">
        <w:t>,</w:t>
      </w:r>
      <w:r>
        <w:t xml:space="preserve"> the South Somerset Partnership School (PRU) and Yeovil Special Schools.</w:t>
      </w:r>
      <w:r w:rsidR="003A629F">
        <w:t xml:space="preserve">  </w:t>
      </w:r>
      <w:r w:rsidR="006C48C9">
        <w:t>Careers Education, Information, Advice &amp; Guidance (</w:t>
      </w:r>
      <w:r w:rsidR="004355BC">
        <w:t>CEIAG</w:t>
      </w:r>
      <w:r w:rsidR="006C48C9">
        <w:t>)</w:t>
      </w:r>
      <w:r w:rsidR="004355BC">
        <w:t xml:space="preserve"> is a key aspect of the Partnership’s work – with annual initiatives including the South Somerset 14-19 Partnership Careers Fair (now in its seventh year)</w:t>
      </w:r>
      <w:r w:rsidR="00302119">
        <w:t>,</w:t>
      </w:r>
      <w:r w:rsidR="004355BC">
        <w:t xml:space="preserve"> the Aspiration raising Future Forward Month, the Year 8 My Future two-day event and, most recently, the Talent Academy programme.</w:t>
      </w:r>
    </w:p>
    <w:p w14:paraId="33BBDC5D" w14:textId="77777777" w:rsidR="004355BC" w:rsidRDefault="004355BC" w:rsidP="00726C62"/>
    <w:p w14:paraId="0B2B6CF8" w14:textId="2995802F" w:rsidR="00BB2477" w:rsidRDefault="00BB2477" w:rsidP="00726C62">
      <w:r>
        <w:t xml:space="preserve">Currently </w:t>
      </w:r>
      <w:r w:rsidR="00A965B9">
        <w:t xml:space="preserve">8 schools within the Partnership use an external contractor to provide a range of CEIAG </w:t>
      </w:r>
      <w:bookmarkStart w:id="0" w:name="_GoBack"/>
      <w:bookmarkEnd w:id="0"/>
      <w:r w:rsidR="00A965B9">
        <w:t xml:space="preserve">services </w:t>
      </w:r>
      <w:r w:rsidR="0081631C">
        <w:t xml:space="preserve">for students </w:t>
      </w:r>
      <w:r w:rsidR="00A965B9">
        <w:t>from Year 8</w:t>
      </w:r>
      <w:r w:rsidR="004355BC">
        <w:t xml:space="preserve"> -</w:t>
      </w:r>
      <w:r w:rsidR="00A965B9">
        <w:t xml:space="preserve"> to meet a range of their statutory CEIAG duties.  The current </w:t>
      </w:r>
      <w:r w:rsidR="00302119">
        <w:t>three-year</w:t>
      </w:r>
      <w:r w:rsidR="00A86FFF">
        <w:t xml:space="preserve"> </w:t>
      </w:r>
      <w:r w:rsidR="00A965B9">
        <w:t>contract expires on the 31</w:t>
      </w:r>
      <w:r w:rsidR="00A965B9" w:rsidRPr="00A965B9">
        <w:rPr>
          <w:vertAlign w:val="superscript"/>
        </w:rPr>
        <w:t>st</w:t>
      </w:r>
      <w:r w:rsidR="00A965B9">
        <w:t xml:space="preserve"> August 2018 and the Partnership has decided to re-tender the contract</w:t>
      </w:r>
      <w:r w:rsidR="0081631C">
        <w:t>, to ensure that, moving forward,</w:t>
      </w:r>
      <w:r w:rsidR="004355BC">
        <w:t xml:space="preserve"> it</w:t>
      </w:r>
      <w:r w:rsidR="0081631C">
        <w:t xml:space="preserve"> reflects and meets key aspects of the new DfE’s CEAIG Guidance (</w:t>
      </w:r>
      <w:r w:rsidR="00EC2A52">
        <w:t>‘</w:t>
      </w:r>
      <w:r w:rsidR="004355BC">
        <w:t>Careers Strategy: making the most of everyone’s skills and talents</w:t>
      </w:r>
      <w:r w:rsidR="00EC2A52">
        <w:t>’</w:t>
      </w:r>
      <w:r w:rsidR="004355BC">
        <w:t xml:space="preserve"> - </w:t>
      </w:r>
      <w:r w:rsidR="0081631C">
        <w:t xml:space="preserve">December 2018) and </w:t>
      </w:r>
      <w:r w:rsidR="004355BC">
        <w:t xml:space="preserve">the accompanying </w:t>
      </w:r>
      <w:r w:rsidR="0081631C">
        <w:t>Statutory Duties (</w:t>
      </w:r>
      <w:r w:rsidR="00EC2A52">
        <w:t>‘</w:t>
      </w:r>
      <w:r w:rsidR="00162FA7">
        <w:t>Careers Guidance and access for education and training providers</w:t>
      </w:r>
      <w:r w:rsidR="00EC2A52">
        <w:t>’</w:t>
      </w:r>
      <w:r w:rsidR="00162FA7">
        <w:t xml:space="preserve"> - </w:t>
      </w:r>
      <w:r w:rsidR="0081631C">
        <w:t>January 2018).</w:t>
      </w:r>
    </w:p>
    <w:p w14:paraId="79569C8E" w14:textId="0AC0E88D" w:rsidR="0081631C" w:rsidRDefault="0081631C" w:rsidP="00726C62"/>
    <w:p w14:paraId="25A63188" w14:textId="69CBE509" w:rsidR="0081631C" w:rsidRDefault="00A86FFF" w:rsidP="00726C62">
      <w:r>
        <w:t>Therefore, we are looking to engage and work with a provider of CEIAG services to help us deliver</w:t>
      </w:r>
      <w:r w:rsidR="00EC2A52">
        <w:t xml:space="preserve"> a new </w:t>
      </w:r>
      <w:r w:rsidR="00281DF5">
        <w:t xml:space="preserve">CEIAG </w:t>
      </w:r>
      <w:r>
        <w:t>contract from 1</w:t>
      </w:r>
      <w:r w:rsidRPr="00A86FFF">
        <w:rPr>
          <w:vertAlign w:val="superscript"/>
        </w:rPr>
        <w:t>st</w:t>
      </w:r>
      <w:r>
        <w:t xml:space="preserve"> September 2018.  A key part of the contract </w:t>
      </w:r>
      <w:r w:rsidR="00302119">
        <w:t>will be</w:t>
      </w:r>
      <w:r>
        <w:t xml:space="preserve"> the provision </w:t>
      </w:r>
      <w:r w:rsidR="00302119">
        <w:t xml:space="preserve">and allocation </w:t>
      </w:r>
      <w:r>
        <w:t>of Personal Advisors who can deliver 1:1 guidance a</w:t>
      </w:r>
      <w:r w:rsidR="00302119">
        <w:t>nd group work to young people from Year 8 upwards in each of the participating schools.</w:t>
      </w:r>
      <w:r w:rsidR="003A629F">
        <w:t xml:space="preserve">  Evaluation Criteria will include:</w:t>
      </w:r>
    </w:p>
    <w:p w14:paraId="3386C71F" w14:textId="09667D13" w:rsidR="003A629F" w:rsidRDefault="003A629F" w:rsidP="003A629F">
      <w:pPr>
        <w:pStyle w:val="ListParagraph"/>
        <w:numPr>
          <w:ilvl w:val="0"/>
          <w:numId w:val="2"/>
        </w:numPr>
      </w:pPr>
      <w:r>
        <w:t>Details of the organisation’s management, operational and supervisory structure</w:t>
      </w:r>
    </w:p>
    <w:p w14:paraId="3BD8F860" w14:textId="69A3D057" w:rsidR="003A629F" w:rsidRDefault="003A629F" w:rsidP="003A629F">
      <w:pPr>
        <w:pStyle w:val="ListParagraph"/>
        <w:numPr>
          <w:ilvl w:val="0"/>
          <w:numId w:val="2"/>
        </w:numPr>
      </w:pPr>
      <w:r>
        <w:t>The organisation’s experience in delivering CEIAG in the school sector</w:t>
      </w:r>
    </w:p>
    <w:p w14:paraId="4C7C8294" w14:textId="3DA37EB4" w:rsidR="003A629F" w:rsidRDefault="003A629F" w:rsidP="003A629F">
      <w:pPr>
        <w:pStyle w:val="ListParagraph"/>
        <w:numPr>
          <w:ilvl w:val="0"/>
          <w:numId w:val="2"/>
        </w:numPr>
      </w:pPr>
      <w:r>
        <w:t>The organisation’s local knowledge and capacity to deliver relevant and impartial CEIAG</w:t>
      </w:r>
    </w:p>
    <w:p w14:paraId="4440915D" w14:textId="6C80D5F5" w:rsidR="003A629F" w:rsidRDefault="003A629F" w:rsidP="003A629F">
      <w:pPr>
        <w:pStyle w:val="ListParagraph"/>
        <w:numPr>
          <w:ilvl w:val="0"/>
          <w:numId w:val="2"/>
        </w:numPr>
      </w:pPr>
      <w:r>
        <w:t>Delivery models and methods of recording a young person’s CEIAG activity</w:t>
      </w:r>
    </w:p>
    <w:p w14:paraId="259D1297" w14:textId="56E7E536" w:rsidR="003A629F" w:rsidRDefault="003A629F" w:rsidP="003A629F">
      <w:pPr>
        <w:pStyle w:val="ListParagraph"/>
        <w:numPr>
          <w:ilvl w:val="0"/>
          <w:numId w:val="2"/>
        </w:numPr>
      </w:pPr>
      <w:r>
        <w:t>Details of professional development and infrastructure support.</w:t>
      </w:r>
    </w:p>
    <w:p w14:paraId="7DB623D2" w14:textId="4F892B85" w:rsidR="00302119" w:rsidRDefault="00302119" w:rsidP="00726C62"/>
    <w:p w14:paraId="5C576D73" w14:textId="01A5AB46" w:rsidR="00302119" w:rsidRDefault="00302119" w:rsidP="00726C62">
      <w:r>
        <w:t xml:space="preserve">If you are interested in receiving more details about the Specification and the timescales for </w:t>
      </w:r>
      <w:r w:rsidR="00EC2A52">
        <w:t>implementation,</w:t>
      </w:r>
      <w:r>
        <w:t xml:space="preserve"> please contact the Partnership’s Director Julie Young in the first instance at </w:t>
      </w:r>
      <w:hyperlink r:id="rId8" w:history="1">
        <w:r w:rsidRPr="002F65DB">
          <w:rPr>
            <w:rStyle w:val="Hyperlink"/>
          </w:rPr>
          <w:t>julie.young@yeovil.ac.uk</w:t>
        </w:r>
      </w:hyperlink>
      <w:r>
        <w:t xml:space="preserve">  It is the Partnership’s intention to interview and award the tender by th</w:t>
      </w:r>
      <w:r w:rsidR="00281DF5">
        <w:t>e</w:t>
      </w:r>
      <w:r>
        <w:t xml:space="preserve"> end of May 2018.</w:t>
      </w:r>
    </w:p>
    <w:p w14:paraId="54A7A2B9" w14:textId="3E1A80D4" w:rsidR="00281DF5" w:rsidRDefault="00281DF5" w:rsidP="00726C62"/>
    <w:p w14:paraId="19CD14E4" w14:textId="523FAAA6" w:rsidR="00281DF5" w:rsidRPr="00726C62" w:rsidRDefault="00281DF5" w:rsidP="00726C62">
      <w:r>
        <w:t>Dr Julie Young</w:t>
      </w:r>
    </w:p>
    <w:sectPr w:rsidR="00281DF5" w:rsidRPr="00726C62" w:rsidSect="00E92BC7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ADA6C" w14:textId="77777777" w:rsidR="00666A88" w:rsidRDefault="00666A88" w:rsidP="00E92BC7">
      <w:pPr>
        <w:spacing w:after="0" w:line="240" w:lineRule="auto"/>
      </w:pPr>
      <w:r>
        <w:separator/>
      </w:r>
    </w:p>
  </w:endnote>
  <w:endnote w:type="continuationSeparator" w:id="0">
    <w:p w14:paraId="46B719B4" w14:textId="77777777" w:rsidR="00666A88" w:rsidRDefault="00666A88" w:rsidP="00E9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DEAD2" w14:textId="77777777" w:rsidR="00666A88" w:rsidRDefault="00666A88" w:rsidP="00E92BC7">
      <w:pPr>
        <w:spacing w:after="0" w:line="240" w:lineRule="auto"/>
      </w:pPr>
      <w:r>
        <w:separator/>
      </w:r>
    </w:p>
  </w:footnote>
  <w:footnote w:type="continuationSeparator" w:id="0">
    <w:p w14:paraId="4EDCA4E3" w14:textId="77777777" w:rsidR="00666A88" w:rsidRDefault="00666A88" w:rsidP="00E92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20017"/>
    <w:multiLevelType w:val="hybridMultilevel"/>
    <w:tmpl w:val="23FE3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801E5"/>
    <w:multiLevelType w:val="multilevel"/>
    <w:tmpl w:val="D74C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8B7"/>
    <w:rsid w:val="00085E93"/>
    <w:rsid w:val="000871E8"/>
    <w:rsid w:val="000B6FDF"/>
    <w:rsid w:val="000E6997"/>
    <w:rsid w:val="00153D95"/>
    <w:rsid w:val="00162FA7"/>
    <w:rsid w:val="00192415"/>
    <w:rsid w:val="001D1ECA"/>
    <w:rsid w:val="00252F6D"/>
    <w:rsid w:val="00277D12"/>
    <w:rsid w:val="00281DF5"/>
    <w:rsid w:val="00302119"/>
    <w:rsid w:val="00306388"/>
    <w:rsid w:val="00381C20"/>
    <w:rsid w:val="00390A83"/>
    <w:rsid w:val="00393B61"/>
    <w:rsid w:val="003A629F"/>
    <w:rsid w:val="004200F9"/>
    <w:rsid w:val="004355BC"/>
    <w:rsid w:val="004508D4"/>
    <w:rsid w:val="00471C01"/>
    <w:rsid w:val="004D4E3E"/>
    <w:rsid w:val="004E6311"/>
    <w:rsid w:val="0051797F"/>
    <w:rsid w:val="00666A88"/>
    <w:rsid w:val="006C48C9"/>
    <w:rsid w:val="006F72D1"/>
    <w:rsid w:val="00726C62"/>
    <w:rsid w:val="00767E6D"/>
    <w:rsid w:val="0081631C"/>
    <w:rsid w:val="008956A8"/>
    <w:rsid w:val="00A71722"/>
    <w:rsid w:val="00A86FFF"/>
    <w:rsid w:val="00A965B9"/>
    <w:rsid w:val="00AF272D"/>
    <w:rsid w:val="00BB2477"/>
    <w:rsid w:val="00C23542"/>
    <w:rsid w:val="00C46A4B"/>
    <w:rsid w:val="00C778B7"/>
    <w:rsid w:val="00CB1288"/>
    <w:rsid w:val="00CE01BD"/>
    <w:rsid w:val="00D46B7B"/>
    <w:rsid w:val="00D80AED"/>
    <w:rsid w:val="00D8654D"/>
    <w:rsid w:val="00DC5282"/>
    <w:rsid w:val="00E33B86"/>
    <w:rsid w:val="00E72FA5"/>
    <w:rsid w:val="00E8553E"/>
    <w:rsid w:val="00E92BC7"/>
    <w:rsid w:val="00EC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1D421"/>
  <w15:chartTrackingRefBased/>
  <w15:docId w15:val="{BC1334C0-CEF1-440D-A736-BCD8349E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0F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9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93B6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92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BC7"/>
  </w:style>
  <w:style w:type="paragraph" w:styleId="Footer">
    <w:name w:val="footer"/>
    <w:basedOn w:val="Normal"/>
    <w:link w:val="FooterChar"/>
    <w:uiPriority w:val="99"/>
    <w:unhideWhenUsed/>
    <w:rsid w:val="00E92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BC7"/>
  </w:style>
  <w:style w:type="character" w:styleId="Hyperlink">
    <w:name w:val="Hyperlink"/>
    <w:basedOn w:val="DefaultParagraphFont"/>
    <w:uiPriority w:val="99"/>
    <w:unhideWhenUsed/>
    <w:rsid w:val="003021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11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A6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young@yeovil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Young</dc:creator>
  <cp:keywords/>
  <dc:description/>
  <cp:lastModifiedBy>Julie</cp:lastModifiedBy>
  <cp:revision>7</cp:revision>
  <cp:lastPrinted>2018-01-29T18:54:00Z</cp:lastPrinted>
  <dcterms:created xsi:type="dcterms:W3CDTF">2018-01-22T15:50:00Z</dcterms:created>
  <dcterms:modified xsi:type="dcterms:W3CDTF">2018-02-01T16:31:00Z</dcterms:modified>
</cp:coreProperties>
</file>